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A" w:rsidRPr="00203D6A" w:rsidRDefault="0082390B" w:rsidP="00E75B06">
      <w:pPr>
        <w:outlineLvl w:val="0"/>
        <w:rPr>
          <w:sz w:val="48"/>
          <w:szCs w:val="48"/>
        </w:rPr>
      </w:pPr>
      <w:r w:rsidRPr="00203D6A">
        <w:rPr>
          <w:sz w:val="48"/>
          <w:szCs w:val="48"/>
        </w:rPr>
        <w:t xml:space="preserve">MS Word </w:t>
      </w:r>
      <w:r w:rsidR="008D0DF9" w:rsidRPr="00203D6A">
        <w:rPr>
          <w:sz w:val="48"/>
          <w:szCs w:val="48"/>
        </w:rPr>
        <w:t>2007</w:t>
      </w:r>
    </w:p>
    <w:p w:rsidR="00D9001A" w:rsidRPr="00203D6A" w:rsidRDefault="0082390B">
      <w:pPr>
        <w:rPr>
          <w:u w:val="single"/>
        </w:rPr>
      </w:pPr>
      <w:r w:rsidRPr="00203D6A">
        <w:rPr>
          <w:u w:val="single"/>
        </w:rPr>
        <w:t>Markieren von Textteilen</w:t>
      </w:r>
    </w:p>
    <w:p w:rsidR="00D9001A" w:rsidRDefault="0082390B">
      <w:r>
        <w:t xml:space="preserve">Wenn Sie ein Wort einen Satzteil etc. bearbeiten (z.B. formatieren) wollen, müssen Sie diesen Teilbereich zuerst </w:t>
      </w:r>
      <w:r w:rsidRPr="00203D6A">
        <w:rPr>
          <w:spacing w:val="80"/>
        </w:rPr>
        <w:t>markieren</w:t>
      </w:r>
      <w:r>
        <w:t xml:space="preserve">. Um ein </w:t>
      </w:r>
      <w:r w:rsidRPr="00265E70">
        <w:rPr>
          <w:b/>
        </w:rPr>
        <w:t>Wort</w:t>
      </w:r>
      <w:r>
        <w:t xml:space="preserve"> zu markieren, tätigen Sie einen Doppelklick </w:t>
      </w:r>
      <w:r w:rsidRPr="00B21920">
        <w:rPr>
          <w:vertAlign w:val="superscript"/>
        </w:rPr>
        <w:t>mit</w:t>
      </w:r>
      <w:r>
        <w:t xml:space="preserve"> der </w:t>
      </w:r>
      <w:r w:rsidRPr="00265E70">
        <w:rPr>
          <w:position w:val="10"/>
        </w:rPr>
        <w:t>linken</w:t>
      </w:r>
      <w:r>
        <w:t xml:space="preserve"> Maustaste (</w:t>
      </w:r>
      <w:r w:rsidRPr="00265E70">
        <w:rPr>
          <w:sz w:val="28"/>
          <w:u w:val="wavyHeavy"/>
        </w:rPr>
        <w:t>LMT</w:t>
      </w:r>
      <w:r>
        <w:t xml:space="preserve">). Um eine Zeile zu markieren, </w:t>
      </w:r>
      <w:r w:rsidRPr="00265E70">
        <w:rPr>
          <w:u w:val="words"/>
        </w:rPr>
        <w:t>stellen Sie den Cursor links neben den Text</w:t>
      </w:r>
      <w:r>
        <w:t xml:space="preserve">, mit der </w:t>
      </w:r>
      <w:r w:rsidRPr="00265E70">
        <w:rPr>
          <w:rFonts w:ascii="Brush Script MT" w:hAnsi="Brush Script MT"/>
          <w:sz w:val="28"/>
          <w:szCs w:val="28"/>
        </w:rPr>
        <w:t>Pfeilspitze</w:t>
      </w:r>
      <w:r>
        <w:t xml:space="preserve"> auf den Text zeigend, und drücken 1x die LMT. </w:t>
      </w:r>
      <w:r w:rsidRPr="00265E70">
        <w:rPr>
          <w:u w:val="words" w:color="FF0000"/>
        </w:rPr>
        <w:t>Wenn</w:t>
      </w:r>
      <w:r w:rsidRPr="00265E70">
        <w:rPr>
          <w:u w:val="words"/>
        </w:rPr>
        <w:t xml:space="preserve"> </w:t>
      </w:r>
      <w:r w:rsidRPr="00265E70">
        <w:rPr>
          <w:u w:val="words" w:color="0070C0"/>
        </w:rPr>
        <w:t>Sie</w:t>
      </w:r>
      <w:r w:rsidRPr="00265E70">
        <w:rPr>
          <w:u w:val="words"/>
        </w:rPr>
        <w:t xml:space="preserve"> </w:t>
      </w:r>
      <w:r w:rsidRPr="00265E70">
        <w:rPr>
          <w:u w:val="words" w:color="00B050"/>
        </w:rPr>
        <w:t>einen</w:t>
      </w:r>
      <w:r>
        <w:t xml:space="preserve"> Absatz markieren wollen, gleiche Position, aber ein Do</w:t>
      </w:r>
      <w:r w:rsidRPr="00265E70">
        <w:rPr>
          <w:u w:val="single"/>
        </w:rPr>
        <w:t>ppelkl</w:t>
      </w:r>
      <w:r>
        <w:t>ick.</w:t>
      </w:r>
    </w:p>
    <w:p w:rsidR="00D9001A" w:rsidRDefault="0082390B">
      <w:r>
        <w:t xml:space="preserve">Es gibt </w:t>
      </w:r>
      <w:r w:rsidRPr="00265E70">
        <w:rPr>
          <w:spacing w:val="60"/>
        </w:rPr>
        <w:t>weitere Markierungsmöglichkeiten</w:t>
      </w:r>
      <w:r>
        <w:t>:</w:t>
      </w:r>
    </w:p>
    <w:p w:rsidR="00D9001A" w:rsidRDefault="0082390B">
      <w:r>
        <w:t>einen Satz (von Punkt zu Punkt): STRG-Taste halten und dann 1x LMT</w:t>
      </w:r>
    </w:p>
    <w:p w:rsidR="00D9001A" w:rsidRPr="00265E70" w:rsidRDefault="0082390B">
      <w:pPr>
        <w:rPr>
          <w:rFonts w:ascii="Arial" w:hAnsi="Arial" w:cs="Arial"/>
        </w:rPr>
      </w:pPr>
      <w:r w:rsidRPr="00265E70">
        <w:rPr>
          <w:rFonts w:ascii="Arial" w:hAnsi="Arial" w:cs="Arial"/>
        </w:rPr>
        <w:t>einen Wortteil: mit dem Cursor zum Anfangspunkt und dann F8-Taste 1x drücken dann mit dem Cursor die Markierung vergrößern (falls Sie STRG+ENDE drücken wird der gesamte restliche Text markiert) [ESC-Taste hebt die Markierung wieder auf!] !] – oder versuchen Sie mal STRG+shift+F8 (S</w:t>
      </w:r>
      <w:r w:rsidR="00E75B06" w:rsidRPr="00265E70">
        <w:rPr>
          <w:rFonts w:ascii="Arial" w:hAnsi="Arial" w:cs="Arial"/>
        </w:rPr>
        <w:t>paltenmarkierer</w:t>
      </w:r>
      <w:r w:rsidRPr="00265E70">
        <w:rPr>
          <w:rFonts w:ascii="Arial" w:hAnsi="Arial" w:cs="Arial"/>
        </w:rPr>
        <w:t>)</w:t>
      </w:r>
      <w:r w:rsidR="00CD55F2">
        <w:rPr>
          <w:rFonts w:ascii="Arial" w:hAnsi="Arial" w:cs="Arial"/>
        </w:rPr>
        <w:t xml:space="preserve"> - Alternativ: ALT+LMT</w:t>
      </w:r>
    </w:p>
    <w:p w:rsidR="00D9001A" w:rsidRDefault="00D9001A"/>
    <w:p w:rsidR="00D9001A" w:rsidRDefault="0082390B" w:rsidP="00E75B06">
      <w:pPr>
        <w:outlineLvl w:val="0"/>
      </w:pPr>
      <w:r>
        <w:t>Formatieren von Zeichen und Absätzen</w:t>
      </w:r>
    </w:p>
    <w:p w:rsidR="00D9001A" w:rsidRDefault="0082390B">
      <w:r>
        <w:t>Wenn Sie einen Text sc</w:t>
      </w:r>
      <w:r w:rsidRPr="00784EDB">
        <w:rPr>
          <w:highlight w:val="lightGray"/>
        </w:rPr>
        <w:t>hreiben, dürf</w:t>
      </w:r>
      <w:r>
        <w:t xml:space="preserve">en Sie nur dann auf die </w:t>
      </w:r>
      <w:r w:rsidRPr="00265E70">
        <w:rPr>
          <w:sz w:val="44"/>
          <w:szCs w:val="44"/>
        </w:rPr>
        <w:t>Bestätigungstaste</w:t>
      </w:r>
      <w:r>
        <w:t xml:space="preserve"> = Enter-Taste</w:t>
      </w:r>
      <w:r w:rsidR="00E75B06">
        <w:t xml:space="preserve"> (CR-Taste...)= ¶</w:t>
      </w:r>
      <w:r>
        <w:t>drücke</w:t>
      </w:r>
      <w:r w:rsidRPr="00784EDB">
        <w:rPr>
          <w:highlight w:val="lightGray"/>
        </w:rPr>
        <w:t>n, wenn Sie ei</w:t>
      </w:r>
      <w:r>
        <w:t xml:space="preserve">nen </w:t>
      </w:r>
      <w:r w:rsidRPr="00265E70">
        <w:rPr>
          <w:vertAlign w:val="superscript"/>
        </w:rPr>
        <w:t>neuen Absatz</w:t>
      </w:r>
      <w:r>
        <w:t xml:space="preserve"> beginnen wollen! Wenn Sie diese Regel nicht einhalten, können Sie mit keinem </w:t>
      </w:r>
      <w:r w:rsidRPr="00784EDB">
        <w:rPr>
          <w:highlight w:val="lightGray"/>
        </w:rPr>
        <w:t>Textverarbeit</w:t>
      </w:r>
      <w:r>
        <w:t xml:space="preserve">ungsprogramm vernünftig arbeiten. </w:t>
      </w:r>
      <w:r w:rsidR="00E75B06" w:rsidRPr="00784EDB">
        <w:rPr>
          <w:caps/>
        </w:rPr>
        <w:t>Im Unterricht sind alle Sonderzeichen sichtbar!</w:t>
      </w:r>
      <w:r w:rsidR="00E75B06">
        <w:t xml:space="preserve"> = START-&gt;A</w:t>
      </w:r>
      <w:r w:rsidR="00E75B06" w:rsidRPr="00784EDB">
        <w:t>bsatz-&gt;</w:t>
      </w:r>
      <w:r w:rsidR="00E75B06" w:rsidRPr="00784EDB">
        <w:rPr>
          <w:color w:val="FF0000"/>
        </w:rPr>
        <w:t>¶</w:t>
      </w:r>
    </w:p>
    <w:p w:rsidR="00D9001A" w:rsidRDefault="0082390B" w:rsidP="00E75B06">
      <w:pPr>
        <w:outlineLvl w:val="0"/>
      </w:pPr>
      <w:r>
        <w:t>Zeichenformatierung</w:t>
      </w:r>
    </w:p>
    <w:p w:rsidR="00D9001A" w:rsidRDefault="0082390B">
      <w:r>
        <w:t xml:space="preserve">Über </w:t>
      </w:r>
      <w:r w:rsidR="004733F2">
        <w:t>das frei schweben</w:t>
      </w:r>
      <w:r w:rsidR="004733F2" w:rsidRPr="00784EDB">
        <w:t xml:space="preserve">de </w:t>
      </w:r>
      <w:proofErr w:type="spellStart"/>
      <w:r w:rsidR="004733F2" w:rsidRPr="00784EDB">
        <w:t>Kontextme</w:t>
      </w:r>
      <w:r w:rsidR="004733F2">
        <w:t>nue</w:t>
      </w:r>
      <w:proofErr w:type="spellEnd"/>
      <w:r w:rsidR="004733F2">
        <w:t xml:space="preserve"> stehen Ihnen einige Schriftartformate zur Verfügung. Über START</w:t>
      </w:r>
      <w:r>
        <w:t xml:space="preserve"> stehen Ihnen die Formatierungen: </w:t>
      </w:r>
      <w:r w:rsidRPr="00265E70">
        <w:rPr>
          <w:b/>
        </w:rPr>
        <w:t>Fett</w:t>
      </w:r>
      <w:r>
        <w:t xml:space="preserve"> </w:t>
      </w:r>
      <w:r w:rsidRPr="00265E70">
        <w:rPr>
          <w:i/>
        </w:rPr>
        <w:t>Kursiv</w:t>
      </w:r>
      <w:r>
        <w:t xml:space="preserve"> </w:t>
      </w:r>
      <w:r w:rsidRPr="00265E70">
        <w:rPr>
          <w:u w:val="single"/>
        </w:rPr>
        <w:t>Unterstrichen</w:t>
      </w:r>
      <w:r>
        <w:t xml:space="preserve">; </w:t>
      </w:r>
      <w:r w:rsidRPr="00265E70">
        <w:rPr>
          <w:rFonts w:ascii="Old English Text MT" w:hAnsi="Old English Text MT"/>
        </w:rPr>
        <w:t>Schriftart</w:t>
      </w:r>
      <w:r>
        <w:t xml:space="preserve"> sowie </w:t>
      </w:r>
      <w:r w:rsidRPr="00265E70">
        <w:rPr>
          <w:sz w:val="24"/>
          <w:szCs w:val="24"/>
        </w:rPr>
        <w:t>Schriftgrad</w:t>
      </w:r>
      <w:r w:rsidR="00D963EB">
        <w:rPr>
          <w:sz w:val="24"/>
          <w:szCs w:val="24"/>
        </w:rPr>
        <w:t>;</w:t>
      </w:r>
      <w:r>
        <w:t xml:space="preserve"> </w:t>
      </w:r>
      <w:r w:rsidR="00D963EB">
        <w:t xml:space="preserve">Groß-/Klein sowie </w:t>
      </w:r>
      <w:r w:rsidR="00D963EB" w:rsidRPr="00D963EB">
        <w:rPr>
          <w:vertAlign w:val="superscript"/>
        </w:rPr>
        <w:t>Hochgestellt</w:t>
      </w:r>
      <w:r w:rsidR="00D963EB">
        <w:t>/</w:t>
      </w:r>
      <w:r w:rsidR="00D963EB" w:rsidRPr="00D963EB">
        <w:rPr>
          <w:vertAlign w:val="subscript"/>
        </w:rPr>
        <w:t>Tiefgestellt</w:t>
      </w:r>
      <w:r w:rsidR="00D963EB">
        <w:t xml:space="preserve"> </w:t>
      </w:r>
      <w:r w:rsidRPr="00B21920">
        <w:rPr>
          <w:bdr w:val="single" w:sz="4" w:space="0" w:color="auto"/>
        </w:rPr>
        <w:t>und</w:t>
      </w:r>
      <w:r>
        <w:t xml:space="preserve"> die </w:t>
      </w:r>
      <w:proofErr w:type="spellStart"/>
      <w:r w:rsidRPr="00265E70">
        <w:rPr>
          <w:color w:val="FF0000"/>
          <w:highlight w:val="yellow"/>
        </w:rPr>
        <w:t>Farbicon</w:t>
      </w:r>
      <w:proofErr w:type="spellEnd"/>
      <w:r>
        <w:t xml:space="preserve"> </w:t>
      </w:r>
      <w:r w:rsidR="004733F2">
        <w:t xml:space="preserve">etc. </w:t>
      </w:r>
      <w:r>
        <w:t xml:space="preserve">zur Verfügung. </w:t>
      </w:r>
      <w:r w:rsidR="00D963EB">
        <w:t>Außerdem:</w:t>
      </w:r>
      <w:r w:rsidR="00D963EB" w:rsidRPr="00D963EB">
        <w:t xml:space="preserve"> </w:t>
      </w:r>
      <w:r w:rsidR="00D963EB">
        <w:t xml:space="preserve">Formatierung löschen - </w:t>
      </w:r>
      <w:r w:rsidR="00C816B2" w:rsidRPr="00C816B2">
        <w:rPr>
          <w:strike/>
          <w:color w:val="FF0000"/>
          <w:highlight w:val="yellow"/>
          <w:vertAlign w:val="superscript"/>
        </w:rPr>
        <w:t>FORMATIERUNG LÖSCHEN</w:t>
      </w:r>
      <w:r w:rsidR="00C816B2">
        <w:t xml:space="preserve">. </w:t>
      </w:r>
      <w:r>
        <w:t xml:space="preserve">Wenn Sie weitere Alternativen benötigen, markieren Sie den Teil und drücken die rechte Maustaste = </w:t>
      </w:r>
      <w:proofErr w:type="spellStart"/>
      <w:r>
        <w:t>Kontextmenue</w:t>
      </w:r>
      <w:proofErr w:type="spellEnd"/>
      <w:r>
        <w:t xml:space="preserve"> (gleiches Ergebnis über </w:t>
      </w:r>
      <w:r w:rsidR="004733F2">
        <w:t>START</w:t>
      </w:r>
      <w:r>
        <w:t xml:space="preserve">). Nun klicken Sie mit der linken Maustaste auf den </w:t>
      </w:r>
      <w:proofErr w:type="spellStart"/>
      <w:r>
        <w:t>Menuepunkt</w:t>
      </w:r>
      <w:proofErr w:type="spellEnd"/>
      <w:r>
        <w:t xml:space="preserve"> </w:t>
      </w:r>
      <w:r w:rsidR="004733F2">
        <w:t>Schriftart</w:t>
      </w:r>
      <w:r>
        <w:t xml:space="preserve">. Sie haben nun </w:t>
      </w:r>
      <w:r w:rsidR="004733F2">
        <w:t>zwei</w:t>
      </w:r>
      <w:r>
        <w:t xml:space="preserve"> Registerkarten zur Auswahl, die Ihnen viele </w:t>
      </w:r>
      <w:r w:rsidRPr="00D87D14">
        <w:rPr>
          <w:imprint/>
          <w:color w:val="FFFFFF"/>
        </w:rPr>
        <w:t>Zeichenformatierungsmöglichkeiten</w:t>
      </w:r>
      <w:r>
        <w:t xml:space="preserve"> bieten. Über das eingebaute </w:t>
      </w:r>
      <w:r w:rsidRPr="007C7A9C">
        <w:rPr>
          <w:rFonts w:ascii="Wingdings" w:hAnsi="Wingdings"/>
        </w:rPr>
        <w:t></w:t>
      </w:r>
      <w:r w:rsidRPr="007C7A9C">
        <w:rPr>
          <w:rFonts w:ascii="Wingdings" w:hAnsi="Wingdings"/>
        </w:rPr>
        <w:t></w:t>
      </w:r>
      <w:r w:rsidRPr="007C7A9C">
        <w:rPr>
          <w:rFonts w:ascii="Wingdings" w:hAnsi="Wingdings"/>
        </w:rPr>
        <w:t></w:t>
      </w:r>
      <w:r w:rsidRPr="007C7A9C">
        <w:rPr>
          <w:rFonts w:ascii="Wingdings" w:hAnsi="Wingdings"/>
        </w:rPr>
        <w:t></w:t>
      </w:r>
      <w:r w:rsidRPr="007C7A9C">
        <w:rPr>
          <w:rFonts w:ascii="Wingdings" w:hAnsi="Wingdings"/>
        </w:rPr>
        <w:t></w:t>
      </w:r>
      <w:r w:rsidRPr="007C7A9C">
        <w:rPr>
          <w:rFonts w:ascii="Wingdings" w:hAnsi="Wingdings"/>
        </w:rPr>
        <w:t></w:t>
      </w:r>
      <w:r w:rsidRPr="007C7A9C">
        <w:rPr>
          <w:rFonts w:ascii="Wingdings" w:hAnsi="Wingdings"/>
        </w:rPr>
        <w:t></w:t>
      </w:r>
      <w:r w:rsidRPr="007C7A9C">
        <w:rPr>
          <w:rFonts w:ascii="Wingdings" w:hAnsi="Wingdings"/>
        </w:rPr>
        <w:t></w:t>
      </w:r>
      <w:r w:rsidRPr="007C7A9C">
        <w:rPr>
          <w:rFonts w:ascii="Wingdings" w:hAnsi="Wingdings"/>
        </w:rPr>
        <w:t></w:t>
      </w:r>
      <w:r w:rsidRPr="007C7A9C">
        <w:rPr>
          <w:rFonts w:ascii="Wingdings" w:hAnsi="Wingdings"/>
        </w:rPr>
        <w:t></w:t>
      </w:r>
      <w:r w:rsidRPr="007C7A9C">
        <w:rPr>
          <w:rFonts w:ascii="Wingdings" w:hAnsi="Wingdings"/>
        </w:rPr>
        <w:t></w:t>
      </w:r>
      <w:r w:rsidRPr="007C7A9C">
        <w:rPr>
          <w:rFonts w:ascii="Wingdings" w:hAnsi="Wingdings"/>
        </w:rPr>
        <w:t></w:t>
      </w:r>
      <w:r w:rsidRPr="007C7A9C">
        <w:rPr>
          <w:rFonts w:ascii="Wingdings" w:hAnsi="Wingdings"/>
        </w:rPr>
        <w:t></w:t>
      </w:r>
      <w:r w:rsidRPr="007C7A9C">
        <w:rPr>
          <w:rFonts w:ascii="Wingdings" w:hAnsi="Wingdings"/>
        </w:rPr>
        <w:t></w:t>
      </w:r>
      <w:r w:rsidRPr="007C7A9C">
        <w:rPr>
          <w:rFonts w:ascii="Wingdings" w:hAnsi="Wingdings"/>
        </w:rPr>
        <w:t></w:t>
      </w:r>
      <w:r>
        <w:t xml:space="preserve"> können Sie die Folgen betrachten, haben Sie sich trotzdem ver</w:t>
      </w:r>
      <w:r w:rsidRPr="00922B67">
        <w:t>tan, de</w:t>
      </w:r>
      <w:r>
        <w:t xml:space="preserve">nken Sie an das </w:t>
      </w:r>
      <w:proofErr w:type="spellStart"/>
      <w:r>
        <w:t>Rückgangig</w:t>
      </w:r>
      <w:proofErr w:type="spellEnd"/>
      <w:r>
        <w:t xml:space="preserve">-Icon, oder verlassen den Text ohne zu </w:t>
      </w:r>
      <w:proofErr w:type="spellStart"/>
      <w:r>
        <w:t>spreichern</w:t>
      </w:r>
      <w:proofErr w:type="spellEnd"/>
      <w:r>
        <w:t>, wenn Sie vor Ihrem Experi</w:t>
      </w:r>
      <w:r w:rsidRPr="00922B67">
        <w:t>ment d</w:t>
      </w:r>
      <w:r>
        <w:t>ie Datei gespeichert haben!</w:t>
      </w:r>
    </w:p>
    <w:p w:rsidR="00D9001A" w:rsidRPr="00922B67" w:rsidRDefault="0082390B">
      <w:pPr>
        <w:rPr>
          <w:caps/>
        </w:rPr>
      </w:pPr>
      <w:r w:rsidRPr="00922B67">
        <w:rPr>
          <w:caps/>
        </w:rPr>
        <w:t>Wenn Sie einem Textteil eine k</w:t>
      </w:r>
      <w:r w:rsidRPr="00922B67">
        <w:rPr>
          <w:caps/>
          <w:color w:val="FF0000"/>
        </w:rPr>
        <w:t>omple</w:t>
      </w:r>
      <w:r w:rsidRPr="00922B67">
        <w:rPr>
          <w:caps/>
        </w:rPr>
        <w:t>xe Formatierung zugewiesen haben, und dies auf einen anderen Textteil üb</w:t>
      </w:r>
      <w:r w:rsidRPr="00922B67">
        <w:rPr>
          <w:caps/>
          <w:color w:val="FF0000"/>
        </w:rPr>
        <w:t>ertra</w:t>
      </w:r>
      <w:r w:rsidRPr="00922B67">
        <w:rPr>
          <w:caps/>
        </w:rPr>
        <w:t xml:space="preserve">gen wollen, klicken Sie zuerst den Quelltext an, klicken dann </w:t>
      </w:r>
      <w:r w:rsidR="004733F2" w:rsidRPr="00922B67">
        <w:rPr>
          <w:caps/>
        </w:rPr>
        <w:t>b</w:t>
      </w:r>
      <w:r w:rsidR="004733F2" w:rsidRPr="00922B67">
        <w:rPr>
          <w:caps/>
          <w:color w:val="FF0000"/>
        </w:rPr>
        <w:t xml:space="preserve">ei frei </w:t>
      </w:r>
      <w:r w:rsidR="004733F2" w:rsidRPr="00922B67">
        <w:rPr>
          <w:caps/>
        </w:rPr>
        <w:t>schwebend auf „Format übertragen“ bzw. START-&gt;Zeichenablage und „Fo</w:t>
      </w:r>
      <w:r w:rsidR="004733F2" w:rsidRPr="00922B67">
        <w:rPr>
          <w:caps/>
          <w:color w:val="FF0000"/>
        </w:rPr>
        <w:t xml:space="preserve">rmat </w:t>
      </w:r>
      <w:r w:rsidR="004733F2" w:rsidRPr="00922B67">
        <w:rPr>
          <w:caps/>
        </w:rPr>
        <w:t>übertragen“ -</w:t>
      </w:r>
      <w:r w:rsidRPr="00922B67">
        <w:rPr>
          <w:caps/>
        </w:rPr>
        <w:t xml:space="preserve"> ziehen dann mit gedrückter linker Maustaste über den Zie</w:t>
      </w:r>
      <w:r w:rsidRPr="00922B67">
        <w:rPr>
          <w:caps/>
          <w:color w:val="FF0000"/>
        </w:rPr>
        <w:t>ltext</w:t>
      </w:r>
      <w:r w:rsidRPr="00922B67">
        <w:rPr>
          <w:caps/>
        </w:rPr>
        <w:t>.</w:t>
      </w:r>
    </w:p>
    <w:p w:rsidR="00D9001A" w:rsidRPr="00D87D14" w:rsidRDefault="0082390B">
      <w:pPr>
        <w:rPr>
          <w:strike/>
        </w:rPr>
      </w:pPr>
      <w:r w:rsidRPr="00D87D14">
        <w:rPr>
          <w:strike/>
        </w:rPr>
        <w:t>Viel Glück!</w:t>
      </w:r>
    </w:p>
    <w:p w:rsidR="00D9001A" w:rsidRDefault="0082390B">
      <w:pPr>
        <w:rPr>
          <w:rFonts w:ascii="Brush Script MT" w:hAnsi="Brush Script MT"/>
        </w:rPr>
      </w:pPr>
      <w:r w:rsidRPr="00D87D14">
        <w:rPr>
          <w:rFonts w:ascii="Brush Script MT" w:hAnsi="Brush Script MT"/>
        </w:rPr>
        <w:t>IHR NAME</w:t>
      </w:r>
    </w:p>
    <w:p w:rsidR="009732E3" w:rsidRDefault="009732E3" w:rsidP="009732E3"/>
    <w:p w:rsidR="00AD527B" w:rsidRDefault="009732E3" w:rsidP="009732E3">
      <w:r>
        <w:t>PS: Sie sollten nie die letzte Absatzmarke formatieren, da Sie das Format mitschleppen. Lösung in Word 2007: START-&gt;Schriftartbereich-&gt;"Formatierung löschen"</w:t>
      </w:r>
      <w:r w:rsidR="00C816B2">
        <w:t>(Grenzen: s.o.)</w:t>
      </w:r>
    </w:p>
    <w:sectPr w:rsidR="00AD527B" w:rsidSect="00D9001A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4325"/>
    <w:rsid w:val="000B197C"/>
    <w:rsid w:val="001C698C"/>
    <w:rsid w:val="00203D6A"/>
    <w:rsid w:val="00265E70"/>
    <w:rsid w:val="003F43AC"/>
    <w:rsid w:val="004733F2"/>
    <w:rsid w:val="00784EDB"/>
    <w:rsid w:val="007C7A9C"/>
    <w:rsid w:val="0082390B"/>
    <w:rsid w:val="008D0DF9"/>
    <w:rsid w:val="00922B67"/>
    <w:rsid w:val="009732E3"/>
    <w:rsid w:val="00AD527B"/>
    <w:rsid w:val="00B21920"/>
    <w:rsid w:val="00C816B2"/>
    <w:rsid w:val="00CD55F2"/>
    <w:rsid w:val="00D87D14"/>
    <w:rsid w:val="00D9001A"/>
    <w:rsid w:val="00D963EB"/>
    <w:rsid w:val="00E75B06"/>
    <w:rsid w:val="00E9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00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2">
    <w:name w:val="Standard2"/>
    <w:basedOn w:val="Standard"/>
    <w:rsid w:val="00D9001A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75B0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7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97</vt:lpstr>
    </vt:vector>
  </TitlesOfParts>
  <Company>Testversion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97</dc:title>
  <dc:subject/>
  <dc:creator>Wein</dc:creator>
  <cp:keywords/>
  <cp:lastModifiedBy>jwein</cp:lastModifiedBy>
  <cp:revision>14</cp:revision>
  <dcterms:created xsi:type="dcterms:W3CDTF">2010-03-25T08:53:00Z</dcterms:created>
  <dcterms:modified xsi:type="dcterms:W3CDTF">2012-01-15T19:40:00Z</dcterms:modified>
</cp:coreProperties>
</file>